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6A" w:rsidRDefault="00BB466A" w:rsidP="00BB466A">
      <w:pPr>
        <w:pStyle w:val="Corpodetexto3"/>
        <w:rPr>
          <w:sz w:val="24"/>
          <w:szCs w:val="24"/>
          <w:u w:val="single"/>
        </w:rPr>
      </w:pPr>
    </w:p>
    <w:p w:rsidR="00BB466A" w:rsidRPr="0080649D" w:rsidRDefault="00BB466A" w:rsidP="00BB466A">
      <w:pPr>
        <w:pStyle w:val="Corpodetexto3"/>
        <w:rPr>
          <w:sz w:val="24"/>
          <w:szCs w:val="24"/>
          <w:u w:val="single"/>
        </w:rPr>
      </w:pPr>
      <w:r w:rsidRPr="0080649D">
        <w:rPr>
          <w:sz w:val="24"/>
          <w:szCs w:val="24"/>
          <w:u w:val="single"/>
        </w:rPr>
        <w:t>LEI</w:t>
      </w:r>
      <w:r>
        <w:rPr>
          <w:sz w:val="24"/>
          <w:szCs w:val="24"/>
          <w:u w:val="single"/>
        </w:rPr>
        <w:t xml:space="preserve"> COMPLEMENTAR</w:t>
      </w:r>
      <w:r w:rsidRPr="0080649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Nº 79</w:t>
      </w:r>
      <w:r w:rsidRPr="0080649D">
        <w:rPr>
          <w:sz w:val="24"/>
          <w:szCs w:val="24"/>
          <w:u w:val="single"/>
        </w:rPr>
        <w:t>, DE</w:t>
      </w:r>
      <w:r>
        <w:rPr>
          <w:sz w:val="24"/>
          <w:szCs w:val="24"/>
          <w:u w:val="single"/>
        </w:rPr>
        <w:t xml:space="preserve"> 20</w:t>
      </w:r>
      <w:r w:rsidRPr="0080649D">
        <w:rPr>
          <w:sz w:val="24"/>
          <w:szCs w:val="24"/>
          <w:u w:val="single"/>
        </w:rPr>
        <w:t xml:space="preserve"> DE </w:t>
      </w:r>
      <w:r>
        <w:rPr>
          <w:sz w:val="24"/>
          <w:szCs w:val="24"/>
          <w:u w:val="single"/>
        </w:rPr>
        <w:t>DEZEMBRO</w:t>
      </w:r>
      <w:r w:rsidRPr="0080649D">
        <w:rPr>
          <w:sz w:val="24"/>
          <w:szCs w:val="24"/>
          <w:u w:val="single"/>
        </w:rPr>
        <w:t xml:space="preserve"> DE 201</w:t>
      </w:r>
      <w:r>
        <w:rPr>
          <w:sz w:val="24"/>
          <w:szCs w:val="24"/>
          <w:u w:val="single"/>
        </w:rPr>
        <w:t>3</w:t>
      </w:r>
      <w:r w:rsidRPr="0080649D">
        <w:rPr>
          <w:sz w:val="24"/>
          <w:szCs w:val="24"/>
          <w:u w:val="single"/>
        </w:rPr>
        <w:t>.</w:t>
      </w:r>
    </w:p>
    <w:p w:rsidR="00BB466A" w:rsidRPr="00E03163" w:rsidRDefault="00BB466A" w:rsidP="00BB466A">
      <w:pPr>
        <w:jc w:val="both"/>
        <w:rPr>
          <w:sz w:val="24"/>
          <w:szCs w:val="24"/>
        </w:rPr>
      </w:pPr>
    </w:p>
    <w:p w:rsidR="00BB466A" w:rsidRDefault="00BB466A" w:rsidP="00BB466A">
      <w:pPr>
        <w:ind w:left="4320"/>
        <w:jc w:val="both"/>
        <w:rPr>
          <w:sz w:val="24"/>
          <w:szCs w:val="24"/>
        </w:rPr>
      </w:pPr>
    </w:p>
    <w:p w:rsidR="00BB466A" w:rsidRPr="00942832" w:rsidRDefault="00BB466A" w:rsidP="00BB466A">
      <w:pPr>
        <w:ind w:left="5103"/>
        <w:jc w:val="both"/>
      </w:pPr>
      <w:r w:rsidRPr="00942832">
        <w:t xml:space="preserve">CRIA A SECRETARIA MUNICIPAL DE ESPORTE, </w:t>
      </w:r>
      <w:proofErr w:type="gramStart"/>
      <w:r w:rsidRPr="00942832">
        <w:t>LAZER E JUVENTUDE DENTRO DA ESTRUTURA ADMINISTRATIVA DO MUNICÍPIO DE ANASTÁCIO E DÁ</w:t>
      </w:r>
      <w:proofErr w:type="gramEnd"/>
      <w:r w:rsidRPr="00942832">
        <w:t xml:space="preserve"> OUTRAS PROVIDÊNCIAS.</w:t>
      </w:r>
    </w:p>
    <w:p w:rsidR="00BB466A" w:rsidRPr="00942832" w:rsidRDefault="00BB466A" w:rsidP="00BB466A">
      <w:pPr>
        <w:ind w:left="4860"/>
        <w:jc w:val="both"/>
      </w:pPr>
    </w:p>
    <w:p w:rsidR="00BB466A" w:rsidRPr="00E03163" w:rsidRDefault="00BB466A" w:rsidP="00BB466A">
      <w:pPr>
        <w:ind w:left="4860"/>
        <w:jc w:val="both"/>
        <w:rPr>
          <w:sz w:val="24"/>
          <w:szCs w:val="24"/>
        </w:rPr>
      </w:pPr>
    </w:p>
    <w:p w:rsidR="00BB466A" w:rsidRPr="00E03163" w:rsidRDefault="00BB466A" w:rsidP="00BB466A">
      <w:pPr>
        <w:jc w:val="both"/>
        <w:rPr>
          <w:sz w:val="24"/>
          <w:szCs w:val="24"/>
        </w:rPr>
      </w:pPr>
    </w:p>
    <w:p w:rsidR="00BB466A" w:rsidRPr="00E03163" w:rsidRDefault="00BB466A" w:rsidP="00BB466A">
      <w:pPr>
        <w:ind w:firstLine="1418"/>
        <w:jc w:val="both"/>
        <w:rPr>
          <w:sz w:val="24"/>
          <w:szCs w:val="24"/>
        </w:rPr>
      </w:pPr>
      <w:r w:rsidRPr="00E03163">
        <w:rPr>
          <w:sz w:val="24"/>
          <w:szCs w:val="24"/>
        </w:rPr>
        <w:t>O</w:t>
      </w:r>
      <w:r w:rsidRPr="00E03163">
        <w:rPr>
          <w:b/>
          <w:bCs/>
          <w:sz w:val="24"/>
          <w:szCs w:val="24"/>
        </w:rPr>
        <w:t xml:space="preserve"> PREFEITO MUNICIPAL DE ANASTÁCIO</w:t>
      </w:r>
      <w:r w:rsidRPr="00E03163">
        <w:rPr>
          <w:sz w:val="24"/>
          <w:szCs w:val="24"/>
        </w:rPr>
        <w:t>, Estado de Mato Grosso do Sul, no uso das atribuições que lhe confere o inciso IV, do artigo 47, da Lei Orgânica Municipal</w:t>
      </w:r>
      <w:r>
        <w:rPr>
          <w:sz w:val="24"/>
          <w:szCs w:val="24"/>
        </w:rPr>
        <w:t xml:space="preserve">. </w:t>
      </w:r>
      <w:r w:rsidRPr="00E03163">
        <w:rPr>
          <w:bCs/>
          <w:sz w:val="24"/>
          <w:szCs w:val="24"/>
        </w:rPr>
        <w:t>Faço saber</w:t>
      </w:r>
      <w:r w:rsidRPr="00E03163">
        <w:rPr>
          <w:sz w:val="24"/>
          <w:szCs w:val="24"/>
        </w:rPr>
        <w:t xml:space="preserve"> que a Câmara Municipal aprovou e eu sanciono</w:t>
      </w:r>
      <w:r>
        <w:rPr>
          <w:sz w:val="24"/>
          <w:szCs w:val="24"/>
        </w:rPr>
        <w:t xml:space="preserve"> </w:t>
      </w:r>
      <w:r w:rsidRPr="00E03163">
        <w:rPr>
          <w:sz w:val="24"/>
          <w:szCs w:val="24"/>
        </w:rPr>
        <w:t>a seguinte Lei Complementar Municipal:</w:t>
      </w:r>
    </w:p>
    <w:p w:rsidR="00BB466A" w:rsidRPr="00E03163" w:rsidRDefault="00BB466A" w:rsidP="00BB466A">
      <w:pPr>
        <w:ind w:firstLine="1418"/>
        <w:jc w:val="both"/>
        <w:rPr>
          <w:sz w:val="24"/>
          <w:szCs w:val="24"/>
        </w:rPr>
      </w:pPr>
    </w:p>
    <w:p w:rsidR="00BB466A" w:rsidRPr="00F22C22" w:rsidRDefault="00BB466A" w:rsidP="00BB466A">
      <w:pPr>
        <w:ind w:firstLine="1418"/>
        <w:jc w:val="both"/>
        <w:rPr>
          <w:color w:val="000000"/>
          <w:sz w:val="24"/>
          <w:szCs w:val="24"/>
        </w:rPr>
      </w:pPr>
      <w:r w:rsidRPr="00F22C22">
        <w:rPr>
          <w:color w:val="000000"/>
          <w:sz w:val="24"/>
          <w:szCs w:val="24"/>
        </w:rPr>
        <w:t xml:space="preserve">Art. 1º Fica criada a Secretaria Municipal de Esporte, Lazer e Juventude, órgão de apoio, incentivo à execução de atividades de difusão das manifestações esportivas e de lazer, e de articulação da política voltada para os interesses da Juventude do </w:t>
      </w:r>
      <w:r>
        <w:rPr>
          <w:color w:val="000000"/>
          <w:sz w:val="24"/>
          <w:szCs w:val="24"/>
        </w:rPr>
        <w:t>M</w:t>
      </w:r>
      <w:r w:rsidRPr="00F22C22">
        <w:rPr>
          <w:color w:val="000000"/>
          <w:sz w:val="24"/>
          <w:szCs w:val="24"/>
        </w:rPr>
        <w:t>unicípio de Anastácio.</w:t>
      </w:r>
    </w:p>
    <w:p w:rsidR="00BB466A" w:rsidRPr="00F22C22" w:rsidRDefault="00BB466A" w:rsidP="00BB466A">
      <w:pPr>
        <w:ind w:firstLine="1418"/>
        <w:jc w:val="both"/>
        <w:rPr>
          <w:color w:val="000000"/>
          <w:sz w:val="24"/>
          <w:szCs w:val="24"/>
        </w:rPr>
      </w:pPr>
    </w:p>
    <w:p w:rsidR="00BB466A" w:rsidRPr="00F22C22" w:rsidRDefault="00BB466A" w:rsidP="00BB466A">
      <w:pPr>
        <w:ind w:firstLine="1418"/>
        <w:jc w:val="both"/>
        <w:rPr>
          <w:color w:val="000000"/>
          <w:sz w:val="24"/>
          <w:szCs w:val="24"/>
        </w:rPr>
      </w:pPr>
      <w:r w:rsidRPr="00F22C22">
        <w:rPr>
          <w:color w:val="000000"/>
          <w:sz w:val="24"/>
          <w:szCs w:val="24"/>
        </w:rPr>
        <w:t xml:space="preserve">Art. 2º À Secretaria Municipal de Esporte, Lazer e Juventude compete </w:t>
      </w:r>
      <w:proofErr w:type="gramStart"/>
      <w:r w:rsidRPr="00F22C22">
        <w:rPr>
          <w:color w:val="000000"/>
          <w:sz w:val="24"/>
          <w:szCs w:val="24"/>
        </w:rPr>
        <w:t>as</w:t>
      </w:r>
      <w:proofErr w:type="gramEnd"/>
      <w:r w:rsidRPr="00F22C22">
        <w:rPr>
          <w:color w:val="000000"/>
          <w:sz w:val="24"/>
          <w:szCs w:val="24"/>
        </w:rPr>
        <w:t xml:space="preserve"> seguintes atribuições:</w:t>
      </w:r>
    </w:p>
    <w:p w:rsidR="00BB466A" w:rsidRPr="00F22C22" w:rsidRDefault="00BB466A" w:rsidP="00BB466A">
      <w:pPr>
        <w:widowControl w:val="0"/>
        <w:ind w:firstLine="1418"/>
        <w:jc w:val="both"/>
        <w:rPr>
          <w:color w:val="000000"/>
          <w:sz w:val="24"/>
          <w:szCs w:val="24"/>
        </w:rPr>
      </w:pPr>
    </w:p>
    <w:p w:rsidR="00BB466A" w:rsidRPr="00F22C22" w:rsidRDefault="00BB466A" w:rsidP="00BB466A">
      <w:pPr>
        <w:widowControl w:val="0"/>
        <w:ind w:firstLine="1418"/>
        <w:jc w:val="both"/>
        <w:rPr>
          <w:color w:val="000000"/>
          <w:sz w:val="24"/>
          <w:szCs w:val="24"/>
        </w:rPr>
      </w:pPr>
      <w:r w:rsidRPr="00F22C22">
        <w:rPr>
          <w:color w:val="000000"/>
          <w:sz w:val="24"/>
          <w:szCs w:val="24"/>
        </w:rPr>
        <w:t xml:space="preserve">I - </w:t>
      </w:r>
      <w:r>
        <w:rPr>
          <w:color w:val="000000"/>
          <w:sz w:val="24"/>
          <w:szCs w:val="24"/>
        </w:rPr>
        <w:t xml:space="preserve">planejamento, </w:t>
      </w:r>
      <w:r w:rsidRPr="00F22C22">
        <w:rPr>
          <w:color w:val="000000"/>
          <w:sz w:val="24"/>
          <w:szCs w:val="24"/>
        </w:rPr>
        <w:t xml:space="preserve">organização, </w:t>
      </w:r>
      <w:r>
        <w:rPr>
          <w:color w:val="000000"/>
          <w:sz w:val="24"/>
          <w:szCs w:val="24"/>
        </w:rPr>
        <w:t xml:space="preserve">promoção, </w:t>
      </w:r>
      <w:r w:rsidRPr="00F22C22">
        <w:rPr>
          <w:color w:val="000000"/>
          <w:sz w:val="24"/>
          <w:szCs w:val="24"/>
        </w:rPr>
        <w:t xml:space="preserve">coordenação, execução e controle das atividades relacionadas com esporte, lazer e promoção de certames esportivos; </w:t>
      </w:r>
    </w:p>
    <w:p w:rsidR="00BB466A" w:rsidRPr="00F22C22" w:rsidRDefault="00BB466A" w:rsidP="00BB466A">
      <w:pPr>
        <w:widowControl w:val="0"/>
        <w:ind w:firstLine="1418"/>
        <w:jc w:val="both"/>
        <w:rPr>
          <w:color w:val="000000"/>
          <w:sz w:val="24"/>
          <w:szCs w:val="24"/>
        </w:rPr>
      </w:pPr>
    </w:p>
    <w:p w:rsidR="00BB466A" w:rsidRPr="00F22C22" w:rsidRDefault="00BB466A" w:rsidP="00BB466A">
      <w:pPr>
        <w:widowControl w:val="0"/>
        <w:ind w:firstLine="1418"/>
        <w:jc w:val="both"/>
        <w:rPr>
          <w:color w:val="000000"/>
          <w:sz w:val="24"/>
          <w:szCs w:val="24"/>
        </w:rPr>
      </w:pPr>
      <w:r w:rsidRPr="00F22C22">
        <w:rPr>
          <w:color w:val="000000"/>
          <w:sz w:val="24"/>
          <w:szCs w:val="24"/>
        </w:rPr>
        <w:t xml:space="preserve">II - promoção de torneios esportivos e atividades de lazer; </w:t>
      </w:r>
    </w:p>
    <w:p w:rsidR="00BB466A" w:rsidRPr="00F22C22" w:rsidRDefault="00BB466A" w:rsidP="00BB466A">
      <w:pPr>
        <w:widowControl w:val="0"/>
        <w:ind w:firstLine="1418"/>
        <w:jc w:val="both"/>
        <w:rPr>
          <w:color w:val="000000"/>
          <w:sz w:val="24"/>
          <w:szCs w:val="24"/>
        </w:rPr>
      </w:pPr>
    </w:p>
    <w:p w:rsidR="00BB466A" w:rsidRPr="00F22C22" w:rsidRDefault="00BB466A" w:rsidP="00BB466A">
      <w:pPr>
        <w:widowControl w:val="0"/>
        <w:ind w:firstLine="1418"/>
        <w:jc w:val="both"/>
        <w:rPr>
          <w:color w:val="000000"/>
          <w:sz w:val="24"/>
          <w:szCs w:val="24"/>
        </w:rPr>
      </w:pPr>
      <w:r w:rsidRPr="00F22C22">
        <w:rPr>
          <w:color w:val="000000"/>
          <w:sz w:val="24"/>
          <w:szCs w:val="24"/>
        </w:rPr>
        <w:t>III - administração de quadras esportivas, ginásios, equipamentos e praças esportivas e recreação e a organização de passeios ciclísticos e atividades de lazer;</w:t>
      </w:r>
    </w:p>
    <w:p w:rsidR="00BB466A" w:rsidRPr="00F22C22" w:rsidRDefault="00BB466A" w:rsidP="00BB466A">
      <w:pPr>
        <w:widowControl w:val="0"/>
        <w:ind w:firstLine="1418"/>
        <w:jc w:val="both"/>
        <w:rPr>
          <w:color w:val="000000"/>
          <w:sz w:val="24"/>
          <w:szCs w:val="24"/>
        </w:rPr>
      </w:pPr>
    </w:p>
    <w:p w:rsidR="00BB466A" w:rsidRPr="00F22C22" w:rsidRDefault="00BB466A" w:rsidP="00BB466A">
      <w:pPr>
        <w:widowControl w:val="0"/>
        <w:ind w:firstLine="1418"/>
        <w:jc w:val="both"/>
        <w:rPr>
          <w:color w:val="000000"/>
          <w:sz w:val="24"/>
          <w:szCs w:val="24"/>
        </w:rPr>
      </w:pPr>
      <w:r w:rsidRPr="00F22C22">
        <w:rPr>
          <w:color w:val="000000"/>
          <w:sz w:val="24"/>
          <w:szCs w:val="24"/>
        </w:rPr>
        <w:t xml:space="preserve">IV - organização do calendário desportivo e de lazer; </w:t>
      </w:r>
    </w:p>
    <w:p w:rsidR="00BB466A" w:rsidRPr="00F22C22" w:rsidRDefault="00BB466A" w:rsidP="00BB466A">
      <w:pPr>
        <w:widowControl w:val="0"/>
        <w:ind w:firstLine="1418"/>
        <w:jc w:val="both"/>
        <w:rPr>
          <w:color w:val="000000"/>
          <w:sz w:val="24"/>
          <w:szCs w:val="24"/>
        </w:rPr>
      </w:pPr>
    </w:p>
    <w:p w:rsidR="00BB466A" w:rsidRPr="00F22C22" w:rsidRDefault="00BB466A" w:rsidP="00BB466A">
      <w:pPr>
        <w:widowControl w:val="0"/>
        <w:ind w:firstLine="1418"/>
        <w:jc w:val="both"/>
        <w:rPr>
          <w:color w:val="000000"/>
          <w:sz w:val="24"/>
          <w:szCs w:val="24"/>
        </w:rPr>
      </w:pPr>
      <w:r w:rsidRPr="00F22C22">
        <w:rPr>
          <w:color w:val="000000"/>
          <w:sz w:val="24"/>
          <w:szCs w:val="24"/>
        </w:rPr>
        <w:t xml:space="preserve">V - promoção das manifestações desportivas com o apoio de cursos e por meio de convênios, acordo e contratos com entidades públicas e privadas; </w:t>
      </w:r>
    </w:p>
    <w:p w:rsidR="00BB466A" w:rsidRPr="00F22C22" w:rsidRDefault="00BB466A" w:rsidP="00BB466A">
      <w:pPr>
        <w:widowControl w:val="0"/>
        <w:ind w:firstLine="1418"/>
        <w:jc w:val="both"/>
        <w:rPr>
          <w:color w:val="000000"/>
          <w:sz w:val="24"/>
          <w:szCs w:val="24"/>
        </w:rPr>
      </w:pPr>
    </w:p>
    <w:p w:rsidR="00BB466A" w:rsidRPr="00F22C22" w:rsidRDefault="00BB466A" w:rsidP="00BB466A">
      <w:pPr>
        <w:widowControl w:val="0"/>
        <w:ind w:firstLine="1418"/>
        <w:jc w:val="both"/>
        <w:rPr>
          <w:color w:val="000000"/>
          <w:sz w:val="24"/>
          <w:szCs w:val="24"/>
        </w:rPr>
      </w:pPr>
      <w:r w:rsidRPr="00F22C22">
        <w:rPr>
          <w:color w:val="000000"/>
          <w:sz w:val="24"/>
          <w:szCs w:val="24"/>
        </w:rPr>
        <w:t>VI -</w:t>
      </w:r>
      <w:proofErr w:type="gramStart"/>
      <w:r w:rsidRPr="00F22C22">
        <w:rPr>
          <w:color w:val="000000"/>
          <w:sz w:val="24"/>
          <w:szCs w:val="24"/>
        </w:rPr>
        <w:t xml:space="preserve">  </w:t>
      </w:r>
      <w:proofErr w:type="gramEnd"/>
      <w:r w:rsidRPr="00F22C22">
        <w:rPr>
          <w:color w:val="000000"/>
          <w:sz w:val="24"/>
          <w:szCs w:val="24"/>
        </w:rPr>
        <w:t xml:space="preserve">pesquisa de dados esportivos dos diferentes bairros e distritos do Município; </w:t>
      </w:r>
    </w:p>
    <w:p w:rsidR="00BB466A" w:rsidRPr="00F22C22" w:rsidRDefault="00BB466A" w:rsidP="00BB466A">
      <w:pPr>
        <w:widowControl w:val="0"/>
        <w:ind w:firstLine="1418"/>
        <w:jc w:val="both"/>
        <w:rPr>
          <w:color w:val="000000"/>
          <w:sz w:val="24"/>
          <w:szCs w:val="24"/>
        </w:rPr>
      </w:pPr>
    </w:p>
    <w:p w:rsidR="00BB466A" w:rsidRPr="00F22C22" w:rsidRDefault="00BB466A" w:rsidP="00BB466A">
      <w:pPr>
        <w:widowControl w:val="0"/>
        <w:ind w:firstLine="1418"/>
        <w:jc w:val="both"/>
        <w:rPr>
          <w:color w:val="000000"/>
          <w:sz w:val="24"/>
          <w:szCs w:val="24"/>
        </w:rPr>
      </w:pPr>
      <w:r w:rsidRPr="00F22C22">
        <w:rPr>
          <w:color w:val="000000"/>
          <w:sz w:val="24"/>
          <w:szCs w:val="24"/>
        </w:rPr>
        <w:t>VII -</w:t>
      </w:r>
      <w:proofErr w:type="gramStart"/>
      <w:r w:rsidRPr="00F22C22">
        <w:rPr>
          <w:color w:val="000000"/>
          <w:sz w:val="24"/>
          <w:szCs w:val="24"/>
        </w:rPr>
        <w:t xml:space="preserve">  </w:t>
      </w:r>
      <w:proofErr w:type="gramEnd"/>
      <w:r w:rsidRPr="00F22C22">
        <w:rPr>
          <w:color w:val="000000"/>
          <w:sz w:val="24"/>
          <w:szCs w:val="24"/>
        </w:rPr>
        <w:t>publicação de registros desportivos;</w:t>
      </w:r>
    </w:p>
    <w:p w:rsidR="00BB466A" w:rsidRPr="00F22C22" w:rsidRDefault="00BB466A" w:rsidP="00BB466A">
      <w:pPr>
        <w:widowControl w:val="0"/>
        <w:ind w:firstLine="1418"/>
        <w:jc w:val="both"/>
        <w:rPr>
          <w:color w:val="000000"/>
          <w:sz w:val="24"/>
          <w:szCs w:val="24"/>
        </w:rPr>
      </w:pPr>
    </w:p>
    <w:p w:rsidR="00BB466A" w:rsidRPr="00F22C22" w:rsidRDefault="00BB466A" w:rsidP="00BB466A">
      <w:pPr>
        <w:ind w:right="-70" w:firstLine="1418"/>
        <w:jc w:val="both"/>
        <w:rPr>
          <w:color w:val="000000"/>
          <w:sz w:val="24"/>
          <w:szCs w:val="24"/>
        </w:rPr>
      </w:pPr>
      <w:r w:rsidRPr="00F22C22">
        <w:rPr>
          <w:color w:val="000000"/>
          <w:sz w:val="24"/>
          <w:szCs w:val="24"/>
        </w:rPr>
        <w:t>VIII - interligação com as demais Secretarias e com entidades representativas dos esportes e lazer para efetivação dos programas de ação e o assessoramento ao Prefeito Municipal na área de sua competência;</w:t>
      </w:r>
    </w:p>
    <w:p w:rsidR="00BB466A" w:rsidRPr="00F22C22" w:rsidRDefault="00BB466A" w:rsidP="00BB466A">
      <w:pPr>
        <w:ind w:right="-70" w:firstLine="1418"/>
        <w:jc w:val="both"/>
        <w:rPr>
          <w:color w:val="000000"/>
          <w:sz w:val="24"/>
          <w:szCs w:val="24"/>
        </w:rPr>
      </w:pPr>
    </w:p>
    <w:p w:rsidR="00BB466A" w:rsidRPr="00F22C22" w:rsidRDefault="00BB466A" w:rsidP="00BB466A">
      <w:pPr>
        <w:ind w:right="-70" w:firstLine="1418"/>
        <w:jc w:val="both"/>
        <w:rPr>
          <w:color w:val="000000"/>
          <w:sz w:val="24"/>
          <w:szCs w:val="24"/>
        </w:rPr>
      </w:pPr>
      <w:r w:rsidRPr="00F22C22">
        <w:rPr>
          <w:color w:val="000000"/>
          <w:sz w:val="24"/>
          <w:szCs w:val="24"/>
        </w:rPr>
        <w:t>IX -</w:t>
      </w:r>
      <w:r w:rsidRPr="00F22C22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a</w:t>
      </w:r>
      <w:r w:rsidRPr="00F22C22">
        <w:rPr>
          <w:color w:val="000000"/>
          <w:sz w:val="24"/>
          <w:szCs w:val="24"/>
          <w:shd w:val="clear" w:color="auto" w:fill="FFFFFF"/>
        </w:rPr>
        <w:t xml:space="preserve">través da Coordenadoria da Juventude, </w:t>
      </w:r>
      <w:r>
        <w:rPr>
          <w:color w:val="000000"/>
          <w:sz w:val="24"/>
          <w:szCs w:val="24"/>
          <w:shd w:val="clear" w:color="auto" w:fill="FFFFFF"/>
        </w:rPr>
        <w:t>a interação</w:t>
      </w:r>
      <w:r w:rsidRPr="00F22C22">
        <w:rPr>
          <w:color w:val="000000"/>
          <w:sz w:val="24"/>
          <w:szCs w:val="24"/>
          <w:shd w:val="clear" w:color="auto" w:fill="FFFFFF"/>
        </w:rPr>
        <w:t xml:space="preserve"> e</w:t>
      </w:r>
      <w:r>
        <w:rPr>
          <w:color w:val="000000"/>
          <w:sz w:val="24"/>
          <w:szCs w:val="24"/>
          <w:shd w:val="clear" w:color="auto" w:fill="FFFFFF"/>
        </w:rPr>
        <w:t xml:space="preserve"> a</w:t>
      </w:r>
      <w:r w:rsidRPr="00F22C22">
        <w:rPr>
          <w:color w:val="000000"/>
          <w:sz w:val="24"/>
          <w:szCs w:val="24"/>
          <w:shd w:val="clear" w:color="auto" w:fill="FFFFFF"/>
        </w:rPr>
        <w:t xml:space="preserve"> articula</w:t>
      </w:r>
      <w:r>
        <w:rPr>
          <w:color w:val="000000"/>
          <w:sz w:val="24"/>
          <w:szCs w:val="24"/>
          <w:shd w:val="clear" w:color="auto" w:fill="FFFFFF"/>
        </w:rPr>
        <w:t>ção</w:t>
      </w:r>
      <w:r w:rsidRPr="00F22C22">
        <w:rPr>
          <w:color w:val="000000"/>
          <w:sz w:val="24"/>
          <w:szCs w:val="24"/>
          <w:shd w:val="clear" w:color="auto" w:fill="FFFFFF"/>
        </w:rPr>
        <w:t xml:space="preserve"> com órgãos da </w:t>
      </w:r>
      <w:r>
        <w:rPr>
          <w:color w:val="000000"/>
          <w:sz w:val="24"/>
          <w:szCs w:val="24"/>
          <w:shd w:val="clear" w:color="auto" w:fill="FFFFFF"/>
        </w:rPr>
        <w:t>Administração M</w:t>
      </w:r>
      <w:r w:rsidRPr="00F22C22">
        <w:rPr>
          <w:color w:val="000000"/>
          <w:sz w:val="24"/>
          <w:szCs w:val="24"/>
          <w:shd w:val="clear" w:color="auto" w:fill="FFFFFF"/>
        </w:rPr>
        <w:t>unicipal e da sociedade, para</w:t>
      </w:r>
      <w:r>
        <w:rPr>
          <w:color w:val="000000"/>
          <w:sz w:val="24"/>
          <w:szCs w:val="24"/>
          <w:shd w:val="clear" w:color="auto" w:fill="FFFFFF"/>
        </w:rPr>
        <w:t xml:space="preserve"> fins de</w:t>
      </w:r>
      <w:r w:rsidRPr="00F22C22">
        <w:rPr>
          <w:color w:val="000000"/>
          <w:sz w:val="24"/>
          <w:szCs w:val="24"/>
          <w:shd w:val="clear" w:color="auto" w:fill="FFFFFF"/>
        </w:rPr>
        <w:t xml:space="preserve"> inclu</w:t>
      </w:r>
      <w:r>
        <w:rPr>
          <w:color w:val="000000"/>
          <w:sz w:val="24"/>
          <w:szCs w:val="24"/>
          <w:shd w:val="clear" w:color="auto" w:fill="FFFFFF"/>
        </w:rPr>
        <w:t>são</w:t>
      </w:r>
      <w:r w:rsidRPr="00F22C22">
        <w:rPr>
          <w:color w:val="000000"/>
          <w:sz w:val="24"/>
          <w:szCs w:val="24"/>
          <w:shd w:val="clear" w:color="auto" w:fill="FFFFFF"/>
        </w:rPr>
        <w:t xml:space="preserve"> na sua política e aç</w:t>
      </w:r>
      <w:r>
        <w:rPr>
          <w:color w:val="000000"/>
          <w:sz w:val="24"/>
          <w:szCs w:val="24"/>
          <w:shd w:val="clear" w:color="auto" w:fill="FFFFFF"/>
        </w:rPr>
        <w:t>ão as</w:t>
      </w:r>
      <w:r w:rsidRPr="00F22C22">
        <w:rPr>
          <w:color w:val="000000"/>
          <w:sz w:val="24"/>
          <w:szCs w:val="24"/>
          <w:shd w:val="clear" w:color="auto" w:fill="FFFFFF"/>
        </w:rPr>
        <w:t xml:space="preserve"> questões de interesse da juventude.</w:t>
      </w:r>
    </w:p>
    <w:p w:rsidR="00BB466A" w:rsidRPr="00F22C22" w:rsidRDefault="00BB466A" w:rsidP="00BB466A">
      <w:pPr>
        <w:widowControl w:val="0"/>
        <w:ind w:firstLine="1418"/>
        <w:jc w:val="both"/>
        <w:rPr>
          <w:color w:val="000000"/>
          <w:sz w:val="24"/>
          <w:szCs w:val="24"/>
        </w:rPr>
      </w:pPr>
    </w:p>
    <w:p w:rsidR="00BB466A" w:rsidRPr="00F22C22" w:rsidRDefault="00BB466A" w:rsidP="00BB466A">
      <w:pPr>
        <w:ind w:firstLine="1418"/>
        <w:jc w:val="both"/>
        <w:rPr>
          <w:color w:val="000000"/>
          <w:sz w:val="24"/>
          <w:szCs w:val="24"/>
        </w:rPr>
      </w:pPr>
      <w:r w:rsidRPr="00F22C22">
        <w:rPr>
          <w:color w:val="000000"/>
          <w:sz w:val="24"/>
          <w:szCs w:val="24"/>
        </w:rPr>
        <w:t xml:space="preserve">Art. 3º A Secretaria Municipal de Esporte, Lazer e Juventude </w:t>
      </w:r>
      <w:proofErr w:type="gramStart"/>
      <w:r w:rsidRPr="00F22C22">
        <w:rPr>
          <w:color w:val="000000"/>
          <w:sz w:val="24"/>
          <w:szCs w:val="24"/>
        </w:rPr>
        <w:t>terá</w:t>
      </w:r>
      <w:proofErr w:type="gramEnd"/>
      <w:r w:rsidRPr="00F22C22">
        <w:rPr>
          <w:color w:val="000000"/>
          <w:sz w:val="24"/>
          <w:szCs w:val="24"/>
        </w:rPr>
        <w:t xml:space="preserve"> a seguinte estrutura:</w:t>
      </w:r>
    </w:p>
    <w:p w:rsidR="00BB466A" w:rsidRPr="00F22C22" w:rsidRDefault="00BB466A" w:rsidP="00BB466A">
      <w:pPr>
        <w:ind w:firstLine="1418"/>
        <w:jc w:val="both"/>
        <w:rPr>
          <w:color w:val="000000"/>
          <w:sz w:val="24"/>
          <w:szCs w:val="24"/>
        </w:rPr>
      </w:pPr>
    </w:p>
    <w:p w:rsidR="00BB466A" w:rsidRPr="00F22C22" w:rsidRDefault="00BB466A" w:rsidP="00BB466A">
      <w:pPr>
        <w:ind w:firstLine="1418"/>
        <w:jc w:val="both"/>
        <w:rPr>
          <w:color w:val="000000"/>
          <w:sz w:val="24"/>
          <w:szCs w:val="24"/>
        </w:rPr>
      </w:pPr>
      <w:r w:rsidRPr="00F22C22">
        <w:rPr>
          <w:color w:val="000000"/>
          <w:sz w:val="24"/>
          <w:szCs w:val="24"/>
        </w:rPr>
        <w:lastRenderedPageBreak/>
        <w:t xml:space="preserve">I </w:t>
      </w:r>
      <w:r>
        <w:rPr>
          <w:color w:val="000000"/>
          <w:sz w:val="24"/>
          <w:szCs w:val="24"/>
        </w:rPr>
        <w:t>-</w:t>
      </w:r>
      <w:r w:rsidRPr="00F22C22">
        <w:rPr>
          <w:color w:val="000000"/>
          <w:sz w:val="24"/>
          <w:szCs w:val="24"/>
        </w:rPr>
        <w:t xml:space="preserve"> Coordenadoria de Esporte e Lazer</w:t>
      </w:r>
      <w:r>
        <w:rPr>
          <w:color w:val="000000"/>
          <w:sz w:val="24"/>
          <w:szCs w:val="24"/>
        </w:rPr>
        <w:t>:</w:t>
      </w:r>
    </w:p>
    <w:p w:rsidR="00BB466A" w:rsidRPr="00F22C22" w:rsidRDefault="00BB466A" w:rsidP="00BB466A">
      <w:pPr>
        <w:ind w:firstLine="1418"/>
        <w:jc w:val="both"/>
        <w:rPr>
          <w:color w:val="000000"/>
          <w:sz w:val="24"/>
          <w:szCs w:val="24"/>
        </w:rPr>
      </w:pPr>
      <w:r w:rsidRPr="00F22C22">
        <w:rPr>
          <w:color w:val="000000"/>
          <w:sz w:val="24"/>
          <w:szCs w:val="24"/>
        </w:rPr>
        <w:t>a) Divisão de Incentivo ao Esporte</w:t>
      </w:r>
      <w:r>
        <w:rPr>
          <w:color w:val="000000"/>
          <w:sz w:val="24"/>
          <w:szCs w:val="24"/>
        </w:rPr>
        <w:t>;</w:t>
      </w:r>
    </w:p>
    <w:p w:rsidR="00BB466A" w:rsidRPr="00F22C22" w:rsidRDefault="00BB466A" w:rsidP="00BB466A">
      <w:pPr>
        <w:ind w:firstLine="1418"/>
        <w:jc w:val="both"/>
        <w:rPr>
          <w:color w:val="000000"/>
          <w:sz w:val="24"/>
          <w:szCs w:val="24"/>
        </w:rPr>
      </w:pPr>
      <w:r w:rsidRPr="00F22C22">
        <w:rPr>
          <w:color w:val="000000"/>
          <w:sz w:val="24"/>
          <w:szCs w:val="24"/>
        </w:rPr>
        <w:t>b) Divisão de Eventos Esportivos</w:t>
      </w:r>
      <w:r>
        <w:rPr>
          <w:color w:val="000000"/>
          <w:sz w:val="24"/>
          <w:szCs w:val="24"/>
        </w:rPr>
        <w:t>.</w:t>
      </w:r>
    </w:p>
    <w:p w:rsidR="00BB466A" w:rsidRDefault="00BB466A" w:rsidP="00BB466A">
      <w:pPr>
        <w:ind w:firstLine="1418"/>
        <w:jc w:val="both"/>
        <w:rPr>
          <w:sz w:val="24"/>
          <w:szCs w:val="24"/>
        </w:rPr>
      </w:pPr>
    </w:p>
    <w:p w:rsidR="00BB466A" w:rsidRDefault="00BB466A" w:rsidP="00BB466A">
      <w:pPr>
        <w:ind w:firstLine="1418"/>
        <w:jc w:val="both"/>
        <w:rPr>
          <w:sz w:val="24"/>
          <w:szCs w:val="24"/>
        </w:rPr>
      </w:pPr>
      <w:r w:rsidRPr="005A0671">
        <w:rPr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r w:rsidRPr="005A0671">
        <w:rPr>
          <w:sz w:val="24"/>
          <w:szCs w:val="24"/>
        </w:rPr>
        <w:t>- Coordena</w:t>
      </w:r>
      <w:r>
        <w:rPr>
          <w:sz w:val="24"/>
          <w:szCs w:val="24"/>
        </w:rPr>
        <w:t>do</w:t>
      </w:r>
      <w:r w:rsidRPr="005A0671">
        <w:rPr>
          <w:sz w:val="24"/>
          <w:szCs w:val="24"/>
        </w:rPr>
        <w:t>ria da Juventude</w:t>
      </w:r>
    </w:p>
    <w:p w:rsidR="00BB466A" w:rsidRDefault="00BB466A" w:rsidP="00BB466A">
      <w:pPr>
        <w:ind w:firstLine="1418"/>
        <w:jc w:val="both"/>
        <w:rPr>
          <w:sz w:val="24"/>
          <w:szCs w:val="24"/>
        </w:rPr>
      </w:pPr>
    </w:p>
    <w:p w:rsidR="00BB466A" w:rsidRPr="005A0671" w:rsidRDefault="00BB466A" w:rsidP="00BB466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III – Coordenadoria de Esporte Comunitário Urbano e Rural.</w:t>
      </w:r>
    </w:p>
    <w:p w:rsidR="00BB466A" w:rsidRDefault="00BB466A" w:rsidP="00BB466A">
      <w:pPr>
        <w:ind w:firstLine="1418"/>
        <w:jc w:val="both"/>
        <w:rPr>
          <w:sz w:val="24"/>
          <w:szCs w:val="24"/>
        </w:rPr>
      </w:pPr>
    </w:p>
    <w:p w:rsidR="00BB466A" w:rsidRDefault="00BB466A" w:rsidP="00BB466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Art. 4° Para compor a estrutura da Secretaria Municipal de Esporte, Lazer e Juventude fica criado o cargo de Coordenador da Juventude e o cargo de Coordenador de Esporte Comunitário Urbano e Rural,</w:t>
      </w:r>
      <w:r w:rsidRPr="00FA1A29">
        <w:rPr>
          <w:sz w:val="24"/>
          <w:szCs w:val="24"/>
        </w:rPr>
        <w:t xml:space="preserve"> </w:t>
      </w:r>
      <w:r>
        <w:rPr>
          <w:sz w:val="24"/>
          <w:szCs w:val="24"/>
        </w:rPr>
        <w:t>símbolo DAS-3.</w:t>
      </w:r>
    </w:p>
    <w:p w:rsidR="00BB466A" w:rsidRDefault="00BB466A" w:rsidP="00BB466A">
      <w:pPr>
        <w:ind w:firstLine="1418"/>
        <w:jc w:val="both"/>
        <w:rPr>
          <w:sz w:val="24"/>
          <w:szCs w:val="24"/>
        </w:rPr>
      </w:pPr>
    </w:p>
    <w:p w:rsidR="00BB466A" w:rsidRPr="00942832" w:rsidRDefault="00BB466A" w:rsidP="00BB466A">
      <w:pPr>
        <w:widowControl w:val="0"/>
        <w:ind w:firstLine="1440"/>
        <w:jc w:val="both"/>
        <w:rPr>
          <w:sz w:val="24"/>
          <w:szCs w:val="24"/>
        </w:rPr>
      </w:pPr>
      <w:r w:rsidRPr="00942832">
        <w:rPr>
          <w:sz w:val="24"/>
          <w:szCs w:val="24"/>
        </w:rPr>
        <w:t>Art. 5º Ficam transferidos da estrutura do Gabinete do Prefeito os cargos de Coordenador de Esporte e Lazer, Chefe de Divisão de Incentivo ao Esporte e Chefe de Divisão de Eventos Esportivos, e passam a compor a estrutura da Secretaria Municipal de Esporte, Lazer e Juventude.</w:t>
      </w:r>
    </w:p>
    <w:p w:rsidR="00BB466A" w:rsidRDefault="00BB466A" w:rsidP="00BB466A">
      <w:pPr>
        <w:autoSpaceDE w:val="0"/>
        <w:autoSpaceDN w:val="0"/>
        <w:adjustRightInd w:val="0"/>
        <w:ind w:firstLine="1134"/>
        <w:jc w:val="both"/>
        <w:rPr>
          <w:color w:val="000000"/>
          <w:sz w:val="24"/>
          <w:szCs w:val="24"/>
        </w:rPr>
      </w:pPr>
    </w:p>
    <w:p w:rsidR="00BB466A" w:rsidRPr="00182934" w:rsidRDefault="00BB466A" w:rsidP="00BB466A">
      <w:pPr>
        <w:autoSpaceDE w:val="0"/>
        <w:autoSpaceDN w:val="0"/>
        <w:adjustRightInd w:val="0"/>
        <w:ind w:firstLine="1418"/>
        <w:jc w:val="both"/>
        <w:rPr>
          <w:color w:val="000000"/>
          <w:sz w:val="24"/>
          <w:szCs w:val="24"/>
        </w:rPr>
      </w:pPr>
      <w:r w:rsidRPr="00182934">
        <w:rPr>
          <w:color w:val="000000"/>
          <w:sz w:val="24"/>
          <w:szCs w:val="24"/>
        </w:rPr>
        <w:t xml:space="preserve">Art. </w:t>
      </w:r>
      <w:r>
        <w:rPr>
          <w:color w:val="000000"/>
          <w:sz w:val="24"/>
          <w:szCs w:val="24"/>
        </w:rPr>
        <w:t>6</w:t>
      </w:r>
      <w:r w:rsidRPr="00182934">
        <w:rPr>
          <w:color w:val="000000"/>
          <w:sz w:val="24"/>
          <w:szCs w:val="24"/>
        </w:rPr>
        <w:t xml:space="preserve">° Esta Lei </w:t>
      </w:r>
      <w:r>
        <w:rPr>
          <w:color w:val="000000"/>
          <w:sz w:val="24"/>
          <w:szCs w:val="24"/>
        </w:rPr>
        <w:t xml:space="preserve">Complementar </w:t>
      </w:r>
      <w:r w:rsidRPr="00182934">
        <w:rPr>
          <w:color w:val="000000"/>
          <w:sz w:val="24"/>
          <w:szCs w:val="24"/>
        </w:rPr>
        <w:t xml:space="preserve">entra em vigor na data de sua publicação, </w:t>
      </w:r>
      <w:r>
        <w:rPr>
          <w:color w:val="000000"/>
          <w:sz w:val="24"/>
          <w:szCs w:val="24"/>
        </w:rPr>
        <w:t xml:space="preserve">fincando </w:t>
      </w:r>
      <w:r w:rsidRPr="00182934">
        <w:rPr>
          <w:color w:val="000000"/>
          <w:sz w:val="24"/>
          <w:szCs w:val="24"/>
        </w:rPr>
        <w:t xml:space="preserve">revogadas as disposições </w:t>
      </w:r>
      <w:r>
        <w:rPr>
          <w:color w:val="000000"/>
          <w:sz w:val="24"/>
          <w:szCs w:val="24"/>
        </w:rPr>
        <w:t>em contrário.</w:t>
      </w:r>
    </w:p>
    <w:p w:rsidR="00BB466A" w:rsidRDefault="00BB466A" w:rsidP="00BB466A">
      <w:pPr>
        <w:jc w:val="both"/>
        <w:rPr>
          <w:sz w:val="24"/>
          <w:szCs w:val="24"/>
        </w:rPr>
      </w:pPr>
    </w:p>
    <w:p w:rsidR="00BB466A" w:rsidRPr="00DC1D15" w:rsidRDefault="00BB466A" w:rsidP="00BB466A">
      <w:pPr>
        <w:autoSpaceDE w:val="0"/>
        <w:autoSpaceDN w:val="0"/>
        <w:adjustRightInd w:val="0"/>
        <w:ind w:firstLine="2124"/>
        <w:jc w:val="both"/>
        <w:rPr>
          <w:color w:val="000000"/>
          <w:sz w:val="24"/>
          <w:szCs w:val="24"/>
        </w:rPr>
      </w:pPr>
    </w:p>
    <w:p w:rsidR="00BB466A" w:rsidRDefault="00BB466A" w:rsidP="00BB466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C1D15">
        <w:rPr>
          <w:color w:val="000000"/>
          <w:sz w:val="24"/>
          <w:szCs w:val="24"/>
        </w:rPr>
        <w:t>Anastácio</w:t>
      </w:r>
      <w:r>
        <w:rPr>
          <w:color w:val="000000"/>
          <w:sz w:val="24"/>
          <w:szCs w:val="24"/>
        </w:rPr>
        <w:t>-MS,</w:t>
      </w:r>
      <w:r w:rsidRPr="00DC1D1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Pr="00DC1D15">
        <w:rPr>
          <w:color w:val="000000"/>
          <w:sz w:val="24"/>
          <w:szCs w:val="24"/>
        </w:rPr>
        <w:t xml:space="preserve"> de dezembro de 2013.</w:t>
      </w:r>
    </w:p>
    <w:p w:rsidR="00BB466A" w:rsidRPr="00DC1D15" w:rsidRDefault="00BB466A" w:rsidP="00BB466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BB466A" w:rsidRPr="00DC1D15" w:rsidRDefault="00BB466A" w:rsidP="00BB466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BB466A" w:rsidRDefault="00BB466A" w:rsidP="00BB466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BB466A" w:rsidRPr="00DC1D15" w:rsidRDefault="00BB466A" w:rsidP="00BB466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BB466A" w:rsidRPr="00DC1D15" w:rsidRDefault="00BB466A" w:rsidP="00BB466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DC1D15">
        <w:rPr>
          <w:b/>
          <w:color w:val="000000"/>
          <w:sz w:val="24"/>
          <w:szCs w:val="24"/>
        </w:rPr>
        <w:t>DOUGLAS MELO FIGUEIREDO</w:t>
      </w:r>
    </w:p>
    <w:p w:rsidR="00BB466A" w:rsidRDefault="00BB466A" w:rsidP="00BB466A">
      <w:pPr>
        <w:autoSpaceDE w:val="0"/>
        <w:autoSpaceDN w:val="0"/>
        <w:adjustRightInd w:val="0"/>
        <w:jc w:val="center"/>
      </w:pPr>
      <w:r w:rsidRPr="007B09B3">
        <w:rPr>
          <w:color w:val="000000"/>
          <w:sz w:val="24"/>
          <w:szCs w:val="24"/>
        </w:rPr>
        <w:t>Prefeito Municipal</w:t>
      </w:r>
    </w:p>
    <w:p w:rsidR="00A20E5B" w:rsidRDefault="00BB466A"/>
    <w:sectPr w:rsidR="00A20E5B" w:rsidSect="006F46CA">
      <w:headerReference w:type="default" r:id="rId4"/>
      <w:footerReference w:type="default" r:id="rId5"/>
      <w:pgSz w:w="11907" w:h="16840" w:code="9"/>
      <w:pgMar w:top="663" w:right="567" w:bottom="851" w:left="850" w:header="0" w:footer="0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MS Mincho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71" w:rsidRDefault="00BB466A" w:rsidP="005F3271">
    <w:pPr>
      <w:pStyle w:val="Rodap"/>
      <w:jc w:val="right"/>
    </w:pPr>
    <w:r>
      <w:t xml:space="preserve">          </w:t>
    </w:r>
    <w:r>
      <w:t xml:space="preserve">     </w:t>
    </w:r>
    <w:r>
      <w:t xml:space="preserve">     </w:t>
    </w:r>
    <w:r w:rsidRPr="00752BF8">
      <w:rPr>
        <w:noProof/>
      </w:rPr>
      <w:drawing>
        <wp:inline distT="0" distB="0" distL="0" distR="0">
          <wp:extent cx="835164" cy="752475"/>
          <wp:effectExtent l="19050" t="0" r="3036" b="0"/>
          <wp:docPr id="14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164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  <w:p w:rsidR="00465DEF" w:rsidRPr="00EC704D" w:rsidRDefault="00BB466A" w:rsidP="00465DEF">
    <w:pPr>
      <w:pStyle w:val="Rodap"/>
      <w:tabs>
        <w:tab w:val="clear" w:pos="8838"/>
        <w:tab w:val="right" w:pos="-2694"/>
        <w:tab w:val="left" w:pos="2620"/>
      </w:tabs>
      <w:ind w:left="-1418" w:right="-1134"/>
      <w:rPr>
        <w:color w:val="339966"/>
        <w:sz w:val="18"/>
      </w:rPr>
    </w:pPr>
    <w:r>
      <w:tab/>
    </w:r>
    <w:r>
      <w:tab/>
    </w:r>
    <w:r>
      <w:tab/>
    </w:r>
    <w:r>
      <w:tab/>
    </w:r>
    <w:r>
      <w:tab/>
      <w:t xml:space="preserve">         </w:t>
    </w:r>
    <w:r>
      <w:tab/>
      <w:t xml:space="preserve">   </w:t>
    </w:r>
    <w:r>
      <w:tab/>
    </w:r>
    <w:r>
      <w:tab/>
    </w:r>
    <w:r w:rsidRPr="00EC704D">
      <w:rPr>
        <w:color w:val="339966"/>
        <w:sz w:val="18"/>
      </w:rPr>
      <w:t xml:space="preserve">          </w:t>
    </w:r>
  </w:p>
  <w:p w:rsidR="00465DEF" w:rsidRDefault="00BB466A" w:rsidP="00465DEF">
    <w:pPr>
      <w:pStyle w:val="Rodap"/>
      <w:tabs>
        <w:tab w:val="clear" w:pos="4419"/>
        <w:tab w:val="clear" w:pos="8838"/>
        <w:tab w:val="center" w:pos="-3420"/>
        <w:tab w:val="right" w:pos="-2694"/>
      </w:tabs>
      <w:ind w:right="-851"/>
    </w:pPr>
    <w:r>
      <w:t xml:space="preserve">                                       </w:t>
    </w:r>
    <w:r>
      <w:tab/>
    </w:r>
    <w:r>
      <w:tab/>
    </w:r>
    <w: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0F" w:rsidRDefault="00BB466A" w:rsidP="00347C0F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1596390</wp:posOffset>
          </wp:positionH>
          <wp:positionV relativeFrom="paragraph">
            <wp:posOffset>91440</wp:posOffset>
          </wp:positionV>
          <wp:extent cx="846455" cy="833755"/>
          <wp:effectExtent l="19050" t="0" r="0" b="0"/>
          <wp:wrapSquare wrapText="bothSides"/>
          <wp:docPr id="1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47C0F" w:rsidRDefault="00BB466A" w:rsidP="00347C0F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color w:val="0000FF"/>
        <w:sz w:val="28"/>
        <w:szCs w:val="28"/>
      </w:rPr>
      <w:t xml:space="preserve">ESTADO DE MATO GROSSO DO </w:t>
    </w:r>
    <w:r>
      <w:rPr>
        <w:rFonts w:ascii="Arial" w:hAnsi="Arial" w:cs="Arial"/>
        <w:b/>
        <w:color w:val="0000FF"/>
        <w:sz w:val="28"/>
        <w:szCs w:val="28"/>
      </w:rPr>
      <w:t>SUL</w:t>
    </w:r>
  </w:p>
  <w:p w:rsidR="00347C0F" w:rsidRDefault="00BB466A" w:rsidP="00347C0F">
    <w:pPr>
      <w:ind w:left="14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347C0F" w:rsidRDefault="00BB466A" w:rsidP="00347C0F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79.210-000</w:t>
    </w:r>
  </w:p>
  <w:p w:rsidR="00347C0F" w:rsidRDefault="00BB466A" w:rsidP="00347C0F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Tel. 3245-3540/gabinete@anastacio.ms.gov.br</w:t>
    </w:r>
  </w:p>
  <w:p w:rsidR="00347C0F" w:rsidRDefault="00BB466A" w:rsidP="00347C0F">
    <w:pPr>
      <w:pStyle w:val="Rodap"/>
      <w:tabs>
        <w:tab w:val="clear" w:pos="4419"/>
        <w:tab w:val="center" w:pos="-2552"/>
      </w:tabs>
      <w:spacing w:line="260" w:lineRule="exact"/>
      <w:jc w:val="both"/>
      <w:rPr>
        <w:rFonts w:ascii="Garamond" w:hAnsi="Garamond"/>
        <w:color w:val="000080"/>
        <w:sz w:val="18"/>
      </w:rPr>
    </w:pPr>
  </w:p>
  <w:p w:rsidR="00465DEF" w:rsidRPr="00347C0F" w:rsidRDefault="00BB466A" w:rsidP="00347C0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66A"/>
    <w:rsid w:val="00190F4A"/>
    <w:rsid w:val="001E3372"/>
    <w:rsid w:val="00BB466A"/>
    <w:rsid w:val="00FC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6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B466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B46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B46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46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B466A"/>
    <w:pPr>
      <w:jc w:val="center"/>
    </w:pPr>
    <w:rPr>
      <w:rFonts w:eastAsia="Times New Roman"/>
      <w:b/>
    </w:rPr>
  </w:style>
  <w:style w:type="character" w:customStyle="1" w:styleId="Corpodetexto3Char">
    <w:name w:val="Corpo de texto 3 Char"/>
    <w:basedOn w:val="Fontepargpadro"/>
    <w:link w:val="Corpodetexto3"/>
    <w:rsid w:val="00BB466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B466A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BB46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6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66A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2490</Characters>
  <Application>Microsoft Office Word</Application>
  <DocSecurity>0</DocSecurity>
  <Lines>20</Lines>
  <Paragraphs>5</Paragraphs>
  <ScaleCrop>false</ScaleCrop>
  <Company>MEU-PC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2013-12-20T14:27:00Z</dcterms:created>
  <dcterms:modified xsi:type="dcterms:W3CDTF">2013-12-20T14:28:00Z</dcterms:modified>
</cp:coreProperties>
</file>