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4" w:rsidRDefault="00F00814" w:rsidP="00F00814">
      <w:pPr>
        <w:jc w:val="center"/>
        <w:rPr>
          <w:b/>
          <w:sz w:val="24"/>
          <w:szCs w:val="24"/>
          <w:u w:val="single"/>
        </w:rPr>
      </w:pPr>
    </w:p>
    <w:p w:rsidR="00F00814" w:rsidRDefault="00F00814" w:rsidP="00F00814">
      <w:pPr>
        <w:jc w:val="center"/>
        <w:rPr>
          <w:b/>
          <w:sz w:val="24"/>
          <w:szCs w:val="24"/>
          <w:u w:val="single"/>
        </w:rPr>
      </w:pPr>
    </w:p>
    <w:p w:rsidR="00F00814" w:rsidRDefault="00F00814" w:rsidP="00F00814">
      <w:pPr>
        <w:jc w:val="center"/>
        <w:rPr>
          <w:b/>
          <w:sz w:val="24"/>
          <w:szCs w:val="24"/>
          <w:u w:val="single"/>
        </w:rPr>
      </w:pPr>
    </w:p>
    <w:p w:rsidR="00F00814" w:rsidRPr="006108DB" w:rsidRDefault="00F00814" w:rsidP="00F00814">
      <w:pPr>
        <w:jc w:val="center"/>
        <w:rPr>
          <w:b/>
          <w:sz w:val="24"/>
          <w:szCs w:val="24"/>
          <w:u w:val="single"/>
        </w:rPr>
      </w:pPr>
      <w:r w:rsidRPr="006108DB">
        <w:rPr>
          <w:b/>
          <w:sz w:val="24"/>
          <w:szCs w:val="24"/>
          <w:u w:val="single"/>
        </w:rPr>
        <w:t>LEI</w:t>
      </w:r>
      <w:proofErr w:type="gramStart"/>
      <w:r w:rsidRPr="006108DB">
        <w:rPr>
          <w:b/>
          <w:sz w:val="24"/>
          <w:szCs w:val="24"/>
          <w:u w:val="single"/>
        </w:rPr>
        <w:t xml:space="preserve">  </w:t>
      </w:r>
      <w:proofErr w:type="gramEnd"/>
      <w:r w:rsidRPr="006108DB">
        <w:rPr>
          <w:b/>
          <w:sz w:val="24"/>
          <w:szCs w:val="24"/>
          <w:u w:val="single"/>
        </w:rPr>
        <w:t>Nº</w:t>
      </w:r>
      <w:r>
        <w:rPr>
          <w:b/>
          <w:sz w:val="24"/>
          <w:szCs w:val="24"/>
          <w:u w:val="single"/>
        </w:rPr>
        <w:t xml:space="preserve"> 902</w:t>
      </w:r>
      <w:r w:rsidRPr="006108DB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 xml:space="preserve">17 </w:t>
      </w:r>
      <w:r w:rsidRPr="006108DB"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OUTUBRO</w:t>
      </w:r>
      <w:r w:rsidRPr="006108DB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3</w:t>
      </w:r>
      <w:r w:rsidRPr="006108DB">
        <w:rPr>
          <w:b/>
          <w:sz w:val="24"/>
          <w:szCs w:val="24"/>
          <w:u w:val="single"/>
        </w:rPr>
        <w:t>.</w:t>
      </w:r>
    </w:p>
    <w:p w:rsidR="00F00814" w:rsidRDefault="00F00814" w:rsidP="00F00814">
      <w:pPr>
        <w:jc w:val="both"/>
        <w:rPr>
          <w:sz w:val="24"/>
          <w:szCs w:val="24"/>
        </w:rPr>
      </w:pPr>
    </w:p>
    <w:p w:rsidR="00F00814" w:rsidRDefault="00F00814" w:rsidP="00F00814">
      <w:pPr>
        <w:jc w:val="both"/>
        <w:rPr>
          <w:sz w:val="24"/>
          <w:szCs w:val="24"/>
        </w:rPr>
      </w:pPr>
    </w:p>
    <w:p w:rsidR="00F00814" w:rsidRPr="002048B0" w:rsidRDefault="00F00814" w:rsidP="00F00814">
      <w:pPr>
        <w:jc w:val="both"/>
        <w:rPr>
          <w:sz w:val="24"/>
          <w:szCs w:val="24"/>
        </w:rPr>
      </w:pPr>
    </w:p>
    <w:p w:rsidR="00F00814" w:rsidRPr="00031E88" w:rsidRDefault="00F00814" w:rsidP="00F00814">
      <w:pPr>
        <w:ind w:left="5103"/>
        <w:jc w:val="both"/>
      </w:pPr>
      <w:r>
        <w:t xml:space="preserve">ALTERA O ART. 15, DA LEI Nº 863, DE 28 DE JUNHO DE 2012, QUE </w:t>
      </w:r>
      <w:r w:rsidRPr="0080649D">
        <w:t>REESTRUTURA O CONSELHO MUNICIPAL ANTIDROGAS – COMAD,</w:t>
      </w:r>
      <w:r>
        <w:t xml:space="preserve"> E</w:t>
      </w:r>
      <w:r w:rsidRPr="0080649D">
        <w:t xml:space="preserve"> INSTITUI </w:t>
      </w:r>
      <w:proofErr w:type="gramStart"/>
      <w:r w:rsidRPr="0080649D">
        <w:t>O FUNDO MUNICIPAL ANTIDROGAS</w:t>
      </w:r>
      <w:proofErr w:type="gramEnd"/>
      <w:r w:rsidRPr="0080649D">
        <w:t xml:space="preserve"> – FMAD</w:t>
      </w:r>
      <w:r>
        <w:t>.</w:t>
      </w:r>
    </w:p>
    <w:p w:rsidR="00F00814" w:rsidRDefault="00F00814" w:rsidP="00F00814">
      <w:pPr>
        <w:jc w:val="both"/>
        <w:rPr>
          <w:sz w:val="24"/>
          <w:szCs w:val="24"/>
        </w:rPr>
      </w:pPr>
      <w:r w:rsidRPr="002048B0">
        <w:rPr>
          <w:sz w:val="24"/>
          <w:szCs w:val="24"/>
        </w:rPr>
        <w:tab/>
      </w:r>
      <w:r w:rsidRPr="002048B0">
        <w:rPr>
          <w:sz w:val="24"/>
          <w:szCs w:val="24"/>
        </w:rPr>
        <w:tab/>
      </w:r>
      <w:r w:rsidRPr="002048B0">
        <w:rPr>
          <w:sz w:val="24"/>
          <w:szCs w:val="24"/>
        </w:rPr>
        <w:tab/>
      </w:r>
    </w:p>
    <w:p w:rsidR="00F00814" w:rsidRDefault="00F00814" w:rsidP="00F00814">
      <w:pPr>
        <w:jc w:val="both"/>
        <w:rPr>
          <w:sz w:val="24"/>
          <w:szCs w:val="24"/>
        </w:rPr>
      </w:pPr>
      <w:r w:rsidRPr="002048B0">
        <w:rPr>
          <w:sz w:val="24"/>
          <w:szCs w:val="24"/>
        </w:rPr>
        <w:tab/>
      </w:r>
    </w:p>
    <w:p w:rsidR="00F00814" w:rsidRPr="002048B0" w:rsidRDefault="00F00814" w:rsidP="00F00814">
      <w:pPr>
        <w:jc w:val="both"/>
        <w:rPr>
          <w:sz w:val="24"/>
          <w:szCs w:val="24"/>
        </w:rPr>
      </w:pPr>
    </w:p>
    <w:p w:rsidR="00F00814" w:rsidRDefault="00F00814" w:rsidP="00F00814">
      <w:pPr>
        <w:ind w:firstLine="1440"/>
        <w:jc w:val="both"/>
        <w:rPr>
          <w:sz w:val="24"/>
          <w:szCs w:val="24"/>
        </w:rPr>
      </w:pPr>
      <w:r w:rsidRPr="006239F7">
        <w:rPr>
          <w:sz w:val="24"/>
          <w:szCs w:val="24"/>
        </w:rPr>
        <w:t xml:space="preserve">O </w:t>
      </w:r>
      <w:r w:rsidRPr="006239F7">
        <w:rPr>
          <w:b/>
          <w:sz w:val="24"/>
          <w:szCs w:val="24"/>
        </w:rPr>
        <w:t>PREFEITO MUNICIPAL DE ANASTÁCIO</w:t>
      </w:r>
      <w:r w:rsidRPr="006239F7">
        <w:rPr>
          <w:sz w:val="24"/>
          <w:szCs w:val="24"/>
        </w:rPr>
        <w:t>, Estado de Mato Grosso do Sul, no uso das atribuições que lhe confere o inciso I</w:t>
      </w:r>
      <w:r>
        <w:rPr>
          <w:sz w:val="24"/>
          <w:szCs w:val="24"/>
        </w:rPr>
        <w:t>V</w:t>
      </w:r>
      <w:r w:rsidRPr="006239F7">
        <w:rPr>
          <w:sz w:val="24"/>
          <w:szCs w:val="24"/>
        </w:rPr>
        <w:t>, do artigo 47, da Lei Orgânica Municipal.</w:t>
      </w:r>
      <w:r>
        <w:rPr>
          <w:sz w:val="24"/>
          <w:szCs w:val="24"/>
        </w:rPr>
        <w:t xml:space="preserve"> </w:t>
      </w:r>
      <w:r w:rsidRPr="006239F7">
        <w:rPr>
          <w:bCs/>
          <w:sz w:val="24"/>
          <w:szCs w:val="24"/>
        </w:rPr>
        <w:t>Faço saber</w:t>
      </w:r>
      <w:r w:rsidRPr="006239F7">
        <w:rPr>
          <w:sz w:val="24"/>
          <w:szCs w:val="24"/>
        </w:rPr>
        <w:t xml:space="preserve"> que a Câmara Municipal aprovou e eu sanciono a seguinte Lei:</w:t>
      </w:r>
    </w:p>
    <w:p w:rsidR="00F00814" w:rsidRPr="006239F7" w:rsidRDefault="00F00814" w:rsidP="00F00814">
      <w:pPr>
        <w:ind w:firstLine="1440"/>
        <w:jc w:val="both"/>
        <w:rPr>
          <w:sz w:val="24"/>
          <w:szCs w:val="24"/>
        </w:rPr>
      </w:pPr>
    </w:p>
    <w:p w:rsidR="00F00814" w:rsidRDefault="00F00814" w:rsidP="00F00814">
      <w:pPr>
        <w:jc w:val="both"/>
        <w:rPr>
          <w:sz w:val="24"/>
          <w:szCs w:val="24"/>
        </w:rPr>
      </w:pPr>
    </w:p>
    <w:p w:rsidR="00F00814" w:rsidRDefault="00F00814" w:rsidP="00F00814">
      <w:pPr>
        <w:ind w:firstLine="1418"/>
        <w:jc w:val="both"/>
        <w:rPr>
          <w:sz w:val="24"/>
          <w:szCs w:val="24"/>
        </w:rPr>
      </w:pPr>
      <w:r w:rsidRPr="00802526">
        <w:rPr>
          <w:sz w:val="24"/>
          <w:szCs w:val="24"/>
        </w:rPr>
        <w:t xml:space="preserve">Art. 1º 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art. 15 da Lei  nº 863, de 28 de junho de 2012, passa a vigorar com a seguinte redação:</w:t>
      </w:r>
    </w:p>
    <w:p w:rsidR="00F00814" w:rsidRDefault="00F00814" w:rsidP="00F00814">
      <w:pPr>
        <w:jc w:val="both"/>
        <w:rPr>
          <w:sz w:val="24"/>
          <w:szCs w:val="24"/>
        </w:rPr>
      </w:pPr>
    </w:p>
    <w:p w:rsidR="00F00814" w:rsidRDefault="00F00814" w:rsidP="00F00814">
      <w:pPr>
        <w:ind w:left="851" w:right="566" w:firstLine="850"/>
        <w:jc w:val="both"/>
        <w:rPr>
          <w:i/>
          <w:sz w:val="24"/>
          <w:szCs w:val="24"/>
        </w:rPr>
      </w:pPr>
      <w:r w:rsidRPr="007D4D32"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...............................................................</w:t>
      </w:r>
      <w:proofErr w:type="gramEnd"/>
    </w:p>
    <w:p w:rsidR="00F00814" w:rsidRDefault="00F00814" w:rsidP="00F00814">
      <w:pPr>
        <w:ind w:left="851" w:right="566" w:firstLine="850"/>
        <w:jc w:val="both"/>
        <w:rPr>
          <w:i/>
          <w:sz w:val="24"/>
          <w:szCs w:val="24"/>
        </w:rPr>
      </w:pPr>
    </w:p>
    <w:p w:rsidR="00F00814" w:rsidRPr="00CE2118" w:rsidRDefault="00F00814" w:rsidP="00F00814">
      <w:pPr>
        <w:ind w:left="851" w:right="566" w:firstLine="850"/>
        <w:jc w:val="both"/>
        <w:rPr>
          <w:i/>
          <w:sz w:val="24"/>
          <w:szCs w:val="24"/>
        </w:rPr>
      </w:pPr>
      <w:r w:rsidRPr="00CE2118">
        <w:rPr>
          <w:i/>
          <w:sz w:val="24"/>
          <w:szCs w:val="24"/>
        </w:rPr>
        <w:t xml:space="preserve">Art. 15. </w:t>
      </w:r>
      <w:proofErr w:type="gramStart"/>
      <w:r w:rsidRPr="00CE2118">
        <w:rPr>
          <w:i/>
          <w:sz w:val="24"/>
          <w:szCs w:val="24"/>
        </w:rPr>
        <w:t>Fica</w:t>
      </w:r>
      <w:proofErr w:type="gramEnd"/>
      <w:r w:rsidRPr="00CE2118">
        <w:rPr>
          <w:i/>
          <w:sz w:val="24"/>
          <w:szCs w:val="24"/>
        </w:rPr>
        <w:t xml:space="preserve"> instituído o Fundo Municipal Antidrogas, </w:t>
      </w:r>
      <w:r w:rsidRPr="00CE2118">
        <w:rPr>
          <w:bCs/>
          <w:i/>
          <w:sz w:val="24"/>
          <w:szCs w:val="24"/>
        </w:rPr>
        <w:t xml:space="preserve">vinculado </w:t>
      </w:r>
      <w:r>
        <w:rPr>
          <w:bCs/>
          <w:i/>
          <w:sz w:val="24"/>
          <w:szCs w:val="24"/>
        </w:rPr>
        <w:t>à Secretaria Municipal de Saúde</w:t>
      </w:r>
      <w:r w:rsidRPr="00CE2118">
        <w:rPr>
          <w:bCs/>
          <w:i/>
          <w:sz w:val="24"/>
          <w:szCs w:val="24"/>
        </w:rPr>
        <w:t xml:space="preserve">, </w:t>
      </w:r>
      <w:r w:rsidRPr="00CE2118">
        <w:rPr>
          <w:i/>
          <w:sz w:val="24"/>
          <w:szCs w:val="24"/>
        </w:rPr>
        <w:t>destinado ao atendimento das despesas geradas pelo PROMAD.</w:t>
      </w:r>
    </w:p>
    <w:p w:rsidR="00F00814" w:rsidRPr="001F7378" w:rsidRDefault="00F00814" w:rsidP="00F00814">
      <w:pPr>
        <w:ind w:left="851" w:right="566" w:firstLine="850"/>
        <w:jc w:val="both"/>
        <w:rPr>
          <w:i/>
          <w:sz w:val="24"/>
          <w:szCs w:val="24"/>
        </w:rPr>
      </w:pPr>
    </w:p>
    <w:p w:rsidR="00F00814" w:rsidRPr="009301C3" w:rsidRDefault="00F00814" w:rsidP="00F00814">
      <w:pPr>
        <w:ind w:left="851" w:right="566" w:firstLine="85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..................................................................</w:t>
      </w:r>
      <w:proofErr w:type="gramEnd"/>
      <w:r w:rsidRPr="001F7378">
        <w:rPr>
          <w:i/>
          <w:sz w:val="24"/>
          <w:szCs w:val="24"/>
        </w:rPr>
        <w:t>”</w:t>
      </w:r>
      <w:r w:rsidRPr="009301C3">
        <w:rPr>
          <w:sz w:val="24"/>
          <w:szCs w:val="24"/>
        </w:rPr>
        <w:t xml:space="preserve"> (NR)</w:t>
      </w:r>
    </w:p>
    <w:p w:rsidR="00F00814" w:rsidRPr="00802526" w:rsidRDefault="00F00814" w:rsidP="00F00814">
      <w:pPr>
        <w:ind w:left="851" w:right="566" w:firstLine="850"/>
        <w:jc w:val="both"/>
        <w:rPr>
          <w:sz w:val="24"/>
          <w:szCs w:val="24"/>
        </w:rPr>
      </w:pPr>
    </w:p>
    <w:p w:rsidR="00F00814" w:rsidRPr="00802526" w:rsidRDefault="00F00814" w:rsidP="00F00814">
      <w:pPr>
        <w:jc w:val="both"/>
      </w:pPr>
      <w:r>
        <w:tab/>
      </w:r>
      <w:r>
        <w:tab/>
      </w:r>
    </w:p>
    <w:p w:rsidR="00F00814" w:rsidRDefault="00F00814" w:rsidP="00F00814">
      <w:pPr>
        <w:pStyle w:val="Corpodetexto"/>
        <w:rPr>
          <w:sz w:val="24"/>
          <w:szCs w:val="24"/>
        </w:rPr>
      </w:pPr>
      <w:r w:rsidRPr="007E7648">
        <w:rPr>
          <w:sz w:val="24"/>
          <w:szCs w:val="24"/>
        </w:rPr>
        <w:tab/>
      </w:r>
      <w:r w:rsidRPr="007E7648">
        <w:rPr>
          <w:sz w:val="24"/>
          <w:szCs w:val="24"/>
        </w:rPr>
        <w:tab/>
        <w:t>Art. 2º</w:t>
      </w:r>
      <w:proofErr w:type="gramStart"/>
      <w:r w:rsidRPr="007E7648">
        <w:rPr>
          <w:sz w:val="24"/>
          <w:szCs w:val="24"/>
        </w:rPr>
        <w:t xml:space="preserve">  </w:t>
      </w:r>
      <w:proofErr w:type="gramEnd"/>
      <w:r w:rsidRPr="007E7648">
        <w:rPr>
          <w:sz w:val="24"/>
          <w:szCs w:val="24"/>
        </w:rPr>
        <w:t>Esta Lei entra em vigor na data de sua publicação</w:t>
      </w:r>
      <w:r>
        <w:rPr>
          <w:sz w:val="24"/>
          <w:szCs w:val="24"/>
        </w:rPr>
        <w:t>.</w:t>
      </w:r>
    </w:p>
    <w:p w:rsidR="00F00814" w:rsidRPr="002048B0" w:rsidRDefault="00F00814" w:rsidP="00F00814">
      <w:pPr>
        <w:ind w:firstLine="1440"/>
        <w:jc w:val="both"/>
        <w:rPr>
          <w:sz w:val="24"/>
          <w:szCs w:val="24"/>
        </w:rPr>
      </w:pPr>
    </w:p>
    <w:p w:rsidR="00F00814" w:rsidRPr="002048B0" w:rsidRDefault="00F00814" w:rsidP="00F00814">
      <w:pPr>
        <w:jc w:val="both"/>
        <w:rPr>
          <w:sz w:val="24"/>
          <w:szCs w:val="24"/>
        </w:rPr>
      </w:pPr>
    </w:p>
    <w:p w:rsidR="00F00814" w:rsidRPr="006E50BF" w:rsidRDefault="00F00814" w:rsidP="00F00814">
      <w:pPr>
        <w:jc w:val="center"/>
        <w:rPr>
          <w:sz w:val="24"/>
          <w:szCs w:val="24"/>
        </w:rPr>
      </w:pPr>
      <w:r>
        <w:rPr>
          <w:sz w:val="24"/>
          <w:szCs w:val="24"/>
        </w:rPr>
        <w:t>Anastácio</w:t>
      </w:r>
      <w:r w:rsidRPr="006E50BF">
        <w:rPr>
          <w:sz w:val="24"/>
          <w:szCs w:val="24"/>
        </w:rPr>
        <w:t xml:space="preserve">-MS, </w:t>
      </w:r>
      <w:r>
        <w:rPr>
          <w:sz w:val="24"/>
          <w:szCs w:val="24"/>
        </w:rPr>
        <w:t>17</w:t>
      </w:r>
      <w:r w:rsidRPr="002048B0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2048B0">
        <w:rPr>
          <w:sz w:val="24"/>
          <w:szCs w:val="24"/>
        </w:rPr>
        <w:t xml:space="preserve"> de 20</w:t>
      </w:r>
      <w:r>
        <w:rPr>
          <w:sz w:val="24"/>
          <w:szCs w:val="24"/>
        </w:rPr>
        <w:t>13</w:t>
      </w:r>
      <w:r w:rsidRPr="006E50BF">
        <w:rPr>
          <w:sz w:val="24"/>
          <w:szCs w:val="24"/>
        </w:rPr>
        <w:t>.</w:t>
      </w:r>
    </w:p>
    <w:p w:rsidR="00F00814" w:rsidRDefault="00F00814" w:rsidP="00F00814">
      <w:pPr>
        <w:spacing w:line="360" w:lineRule="auto"/>
        <w:ind w:left="708"/>
        <w:jc w:val="center"/>
        <w:rPr>
          <w:sz w:val="24"/>
          <w:szCs w:val="24"/>
        </w:rPr>
      </w:pPr>
    </w:p>
    <w:p w:rsidR="00F00814" w:rsidRDefault="00F00814" w:rsidP="00F00814">
      <w:pPr>
        <w:spacing w:line="360" w:lineRule="auto"/>
        <w:ind w:left="708"/>
        <w:jc w:val="center"/>
        <w:rPr>
          <w:sz w:val="24"/>
          <w:szCs w:val="24"/>
        </w:rPr>
      </w:pPr>
    </w:p>
    <w:p w:rsidR="00F00814" w:rsidRDefault="00F00814" w:rsidP="00F00814">
      <w:pPr>
        <w:spacing w:line="360" w:lineRule="auto"/>
        <w:ind w:left="708"/>
        <w:jc w:val="center"/>
        <w:rPr>
          <w:sz w:val="24"/>
          <w:szCs w:val="24"/>
        </w:rPr>
      </w:pPr>
    </w:p>
    <w:p w:rsidR="00F00814" w:rsidRPr="006C321A" w:rsidRDefault="00F00814" w:rsidP="00F00814">
      <w:pPr>
        <w:pStyle w:val="Ttulo3"/>
        <w:numPr>
          <w:ilvl w:val="0"/>
          <w:numId w:val="0"/>
        </w:numPr>
        <w:rPr>
          <w:szCs w:val="24"/>
        </w:rPr>
      </w:pPr>
      <w:r w:rsidRPr="006C321A">
        <w:rPr>
          <w:szCs w:val="24"/>
        </w:rPr>
        <w:t>DOUGLAS MELO FIGUEIREDO</w:t>
      </w:r>
    </w:p>
    <w:p w:rsidR="00F00814" w:rsidRPr="006C321A" w:rsidRDefault="00F00814" w:rsidP="00F00814">
      <w:pPr>
        <w:pStyle w:val="Ttulo9"/>
        <w:numPr>
          <w:ilvl w:val="0"/>
          <w:numId w:val="0"/>
        </w:numPr>
        <w:rPr>
          <w:szCs w:val="24"/>
        </w:rPr>
      </w:pPr>
      <w:r w:rsidRPr="006C321A">
        <w:rPr>
          <w:szCs w:val="24"/>
        </w:rPr>
        <w:t>Prefeito Municipal</w:t>
      </w:r>
    </w:p>
    <w:p w:rsidR="00F00814" w:rsidRDefault="00F00814" w:rsidP="00F00814">
      <w:pPr>
        <w:ind w:left="708" w:firstLine="708"/>
        <w:jc w:val="both"/>
        <w:rPr>
          <w:sz w:val="24"/>
          <w:szCs w:val="24"/>
        </w:rPr>
      </w:pPr>
    </w:p>
    <w:p w:rsidR="00F00814" w:rsidRDefault="00F00814" w:rsidP="00F00814"/>
    <w:p w:rsidR="00F00814" w:rsidRDefault="00F00814" w:rsidP="00F00814"/>
    <w:p w:rsidR="00F00814" w:rsidRDefault="00F00814" w:rsidP="00F00814"/>
    <w:p w:rsidR="00A20E5B" w:rsidRDefault="00F00814"/>
    <w:sectPr w:rsidR="00A20E5B" w:rsidSect="00F56C44">
      <w:headerReference w:type="default" r:id="rId5"/>
      <w:footerReference w:type="default" r:id="rId6"/>
      <w:pgSz w:w="11907" w:h="16840" w:code="9"/>
      <w:pgMar w:top="1418" w:right="567" w:bottom="1168" w:left="1134" w:header="425" w:footer="23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DB" w:rsidRDefault="00F00814" w:rsidP="00F56C44">
    <w:pPr>
      <w:pStyle w:val="Rodap"/>
      <w:tabs>
        <w:tab w:val="clear" w:pos="4419"/>
        <w:tab w:val="clear" w:pos="8838"/>
      </w:tabs>
      <w:ind w:right="-851"/>
    </w:pPr>
    <w:r>
      <w:t xml:space="preserve">   </w:t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  <w:t xml:space="preserve">                                  </w:t>
    </w:r>
    <w:r w:rsidRPr="00F56C44">
      <w:rPr>
        <w:noProof/>
      </w:rPr>
      <w:drawing>
        <wp:inline distT="0" distB="0" distL="0" distR="0">
          <wp:extent cx="962025" cy="866775"/>
          <wp:effectExtent l="19050" t="0" r="9525" b="0"/>
          <wp:docPr id="1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8DB" w:rsidRPr="00EC704D" w:rsidRDefault="00F00814" w:rsidP="00195426">
    <w:pPr>
      <w:pStyle w:val="Rodap"/>
      <w:pBdr>
        <w:top w:val="single" w:sz="8" w:space="0" w:color="FFFFFF"/>
        <w:bottom w:val="single" w:sz="8" w:space="1" w:color="FFFFFF"/>
      </w:pBdr>
      <w:tabs>
        <w:tab w:val="clear" w:pos="8838"/>
        <w:tab w:val="right" w:pos="-2694"/>
      </w:tabs>
      <w:ind w:left="-1418" w:right="-1134"/>
      <w:jc w:val="center"/>
      <w:rPr>
        <w:color w:val="339966"/>
        <w:sz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4" w:rsidRDefault="00F00814" w:rsidP="00F56C4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0264" w:rsidRDefault="00F00814" w:rsidP="0060026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600264" w:rsidRDefault="00F00814" w:rsidP="00600264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600264" w:rsidRDefault="00F00814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600264" w:rsidRDefault="00F00814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F56C44" w:rsidRDefault="00F00814" w:rsidP="00F56C44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368DB" w:rsidRPr="00F56C44" w:rsidRDefault="00F00814" w:rsidP="00F56C44">
    <w:pPr>
      <w:pStyle w:val="Cabealho"/>
      <w:tabs>
        <w:tab w:val="clear" w:pos="4419"/>
        <w:tab w:val="clear" w:pos="8838"/>
      </w:tabs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CC1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814"/>
    <w:rsid w:val="00190F4A"/>
    <w:rsid w:val="001E3372"/>
    <w:rsid w:val="00612A19"/>
    <w:rsid w:val="00F0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814"/>
    <w:pPr>
      <w:keepNext/>
      <w:numPr>
        <w:numId w:val="1"/>
      </w:numPr>
      <w:tabs>
        <w:tab w:val="left" w:pos="4536"/>
      </w:tabs>
      <w:jc w:val="both"/>
      <w:outlineLvl w:val="0"/>
    </w:pPr>
    <w:rPr>
      <w:b/>
      <w:color w:val="000000"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F0081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0081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F00814"/>
    <w:pPr>
      <w:keepNext/>
      <w:numPr>
        <w:ilvl w:val="3"/>
        <w:numId w:val="1"/>
      </w:numPr>
      <w:tabs>
        <w:tab w:val="left" w:pos="4536"/>
      </w:tabs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F00814"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Ttulo6">
    <w:name w:val="heading 6"/>
    <w:basedOn w:val="Normal"/>
    <w:next w:val="Normal"/>
    <w:link w:val="Ttulo6Char"/>
    <w:qFormat/>
    <w:rsid w:val="00F0081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F00814"/>
    <w:pPr>
      <w:keepNext/>
      <w:numPr>
        <w:ilvl w:val="6"/>
        <w:numId w:val="1"/>
      </w:numPr>
      <w:tabs>
        <w:tab w:val="left" w:pos="4536"/>
      </w:tabs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F00814"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F00814"/>
    <w:pPr>
      <w:keepNext/>
      <w:numPr>
        <w:ilvl w:val="8"/>
        <w:numId w:val="1"/>
      </w:numPr>
      <w:spacing w:line="360" w:lineRule="exact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814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0081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08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008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00814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0081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00814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0081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008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08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08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008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08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8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81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008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8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843</Characters>
  <Application>Microsoft Office Word</Application>
  <DocSecurity>0</DocSecurity>
  <Lines>7</Lines>
  <Paragraphs>1</Paragraphs>
  <ScaleCrop>false</ScaleCrop>
  <Company>MEU-PC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2013-10-16T20:27:00Z</dcterms:created>
  <dcterms:modified xsi:type="dcterms:W3CDTF">2013-10-16T20:32:00Z</dcterms:modified>
</cp:coreProperties>
</file>